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DC79" w14:textId="7355FF2B" w:rsidR="00CF73A4" w:rsidRDefault="00DE6EB7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Beste ouder</w:t>
      </w:r>
    </w:p>
    <w:p w14:paraId="6E75D9B5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A2DE718" w14:textId="452B0F34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FF31E07" w14:textId="77777777" w:rsidR="00DE6EB7" w:rsidRDefault="00DE6EB7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E0764C1" w14:textId="48A21B49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DFD965D" w14:textId="77777777" w:rsidR="00DE6EB7" w:rsidRDefault="00DE6EB7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CB0FC35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het belang van de gezondheid van de leerlingen vragen wij u, indien uw zoon of dochter één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van de onderstaande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besmettelijke ziekten of aandoeningen </w:t>
      </w:r>
      <w:r>
        <w:rPr>
          <w:rFonts w:ascii="Verdana" w:hAnsi="Verdana" w:cs="Verdana"/>
          <w:sz w:val="20"/>
          <w:szCs w:val="20"/>
        </w:rPr>
        <w:t>zou oplopen, dit onmiddellijk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te </w:t>
      </w:r>
      <w:r>
        <w:rPr>
          <w:rFonts w:ascii="Verdana-Bold" w:hAnsi="Verdana-Bold" w:cs="Verdana-Bold"/>
          <w:b/>
          <w:bCs/>
          <w:sz w:val="20"/>
          <w:szCs w:val="20"/>
        </w:rPr>
        <w:t>melden aan de schooldirectie of aan de CLB-arts</w:t>
      </w:r>
      <w:r>
        <w:rPr>
          <w:rFonts w:ascii="Verdana" w:hAnsi="Verdana" w:cs="Verdana"/>
          <w:sz w:val="20"/>
          <w:szCs w:val="20"/>
        </w:rPr>
        <w:t>.</w:t>
      </w:r>
    </w:p>
    <w:p w14:paraId="3CC84AA8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AE4DADB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 inlichting geven wij </w:t>
      </w:r>
      <w:r>
        <w:rPr>
          <w:rFonts w:ascii="Verdana" w:hAnsi="Verdana" w:cs="Verdana"/>
          <w:sz w:val="20"/>
          <w:szCs w:val="20"/>
        </w:rPr>
        <w:t xml:space="preserve">onderstaand </w:t>
      </w:r>
      <w:r>
        <w:rPr>
          <w:rFonts w:ascii="Verdana" w:hAnsi="Verdana" w:cs="Verdana"/>
          <w:sz w:val="20"/>
          <w:szCs w:val="20"/>
        </w:rPr>
        <w:t>ook de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minimum uitsluitingstijd.</w:t>
      </w:r>
    </w:p>
    <w:p w14:paraId="68ACFCDE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F6DAD7C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3DA549E9" w14:textId="77777777" w:rsidR="00CF73A4" w:rsidRP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CF73A4">
        <w:rPr>
          <w:rFonts w:ascii="Verdana-Italic" w:hAnsi="Verdana-Italic" w:cs="Verdana-Italic"/>
          <w:i/>
          <w:iCs/>
          <w:sz w:val="16"/>
          <w:szCs w:val="16"/>
        </w:rPr>
        <w:t>Besluit van de Vlaamse Regering tot vaststelling</w:t>
      </w:r>
      <w:r w:rsidRPr="00CF73A4">
        <w:rPr>
          <w:rFonts w:ascii="Verdana-Italic" w:hAnsi="Verdana-Italic" w:cs="Verdana-Italic"/>
          <w:i/>
          <w:iCs/>
          <w:sz w:val="16"/>
          <w:szCs w:val="16"/>
        </w:rPr>
        <w:t xml:space="preserve"> </w:t>
      </w:r>
      <w:r w:rsidRPr="00CF73A4">
        <w:rPr>
          <w:rFonts w:ascii="Verdana-Italic" w:hAnsi="Verdana-Italic" w:cs="Verdana-Italic"/>
          <w:i/>
          <w:iCs/>
          <w:sz w:val="16"/>
          <w:szCs w:val="16"/>
        </w:rPr>
        <w:t>van de operationele doelstellingen van de Centra voor Leerlingenbegeleiding (3 juli 2009).</w:t>
      </w:r>
    </w:p>
    <w:p w14:paraId="09113DA6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576C026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7B67082" w14:textId="6ED89249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570E00D" w14:textId="77777777" w:rsidR="00DE6EB7" w:rsidRDefault="00DE6EB7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5D070B0F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2402480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Besmettelijke diarree – Voedselinfectie</w:t>
      </w:r>
    </w:p>
    <w:p w14:paraId="21C52B7A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na genezing.</w:t>
      </w:r>
    </w:p>
    <w:p w14:paraId="2421AD3B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3AFF75F8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Bof:</w:t>
      </w:r>
    </w:p>
    <w:p w14:paraId="755D7425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minstens 5 dagen na het begin van de zwelling van de speekselklier.</w:t>
      </w:r>
    </w:p>
    <w:p w14:paraId="1D3DB378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631AB82A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Difterie</w:t>
      </w:r>
    </w:p>
    <w:p w14:paraId="13181E98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na genezing.</w:t>
      </w:r>
    </w:p>
    <w:p w14:paraId="1F5A5FF3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691F9FA1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Hepatitis A:</w:t>
      </w:r>
    </w:p>
    <w:p w14:paraId="7D3BBFB9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minstens 1 week na het begin van de ziekteverschijnselen.</w:t>
      </w:r>
    </w:p>
    <w:p w14:paraId="78370D0C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72FC747A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Hepatitis B:</w:t>
      </w:r>
    </w:p>
    <w:p w14:paraId="5A0D548B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Acute vorm: thuisblijven tot na genezing.</w:t>
      </w:r>
    </w:p>
    <w:p w14:paraId="4C714BCF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317632F2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Hersenvliesontsteking (Meningitis):</w:t>
      </w:r>
    </w:p>
    <w:p w14:paraId="1E8D333A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na genezing.</w:t>
      </w:r>
    </w:p>
    <w:p w14:paraId="29F2EC39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675D0A5D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Impetigo (huidinfectie):</w:t>
      </w:r>
    </w:p>
    <w:p w14:paraId="776392CF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na opdroging van de letsels of tot 2 dagen na het starten van een behandeling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door uw huisarts.</w:t>
      </w:r>
    </w:p>
    <w:p w14:paraId="42040729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2F938264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Kinkhoest:</w:t>
      </w:r>
    </w:p>
    <w:p w14:paraId="48FE0FA4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genezing indien behandeling met antibiotica/21 dagen thuisblijven indien geen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behandeling met antibiotica.</w:t>
      </w:r>
    </w:p>
    <w:p w14:paraId="55AAF432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A671867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Mazelen:</w:t>
      </w:r>
    </w:p>
    <w:p w14:paraId="001FF306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minstens 4 dagen na het verschijnen van de huiduitslag.</w:t>
      </w:r>
    </w:p>
    <w:p w14:paraId="64BAEB38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71DEAC78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lastRenderedPageBreak/>
        <w:t>Polio:</w:t>
      </w:r>
    </w:p>
    <w:p w14:paraId="068B59C1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na genezing.</w:t>
      </w:r>
    </w:p>
    <w:p w14:paraId="2AFEF2CB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1B519A2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Roodvonk:</w:t>
      </w:r>
    </w:p>
    <w:p w14:paraId="6BA5250E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minstens 2 dagen na het starten van een behandeling met aangepaste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antibiotica.</w:t>
      </w:r>
    </w:p>
    <w:p w14:paraId="398B75AF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362E8E1F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Schimmelinfectie van de hoofdhuid en van de gladde huid:</w:t>
      </w:r>
    </w:p>
    <w:p w14:paraId="330F030B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O.a. St. Katarinawiel</w:t>
      </w:r>
    </w:p>
    <w:p w14:paraId="61F49748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Schimmel aan de voeten moet niet gemeld worden.</w:t>
      </w:r>
    </w:p>
    <w:p w14:paraId="7F5CA0A2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1F8B743E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Schurft:</w:t>
      </w:r>
    </w:p>
    <w:p w14:paraId="43F73F12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attest van aangepaste behandeling.</w:t>
      </w:r>
    </w:p>
    <w:p w14:paraId="7F3B797D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27B0BC74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TBC:</w:t>
      </w:r>
    </w:p>
    <w:p w14:paraId="423A7459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wanneer alle onderzoeken geen tuberculosebacillen meer aantonen.</w:t>
      </w:r>
    </w:p>
    <w:p w14:paraId="578E5BBD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14:paraId="0B624099" w14:textId="77777777" w:rsidR="00CF73A4" w:rsidRPr="00CF73A4" w:rsidRDefault="00CF73A4" w:rsidP="00CF73A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-Bold" w:hAnsi="Verdana-Bold" w:cs="Verdana-Bold"/>
          <w:b/>
          <w:bCs/>
          <w:i/>
          <w:sz w:val="20"/>
          <w:szCs w:val="20"/>
          <w:u w:val="single"/>
        </w:rPr>
      </w:pPr>
      <w:r w:rsidRPr="00CF73A4">
        <w:rPr>
          <w:rFonts w:ascii="Verdana-Bold" w:hAnsi="Verdana-Bold" w:cs="Verdana-Bold"/>
          <w:b/>
          <w:bCs/>
          <w:i/>
          <w:sz w:val="20"/>
          <w:szCs w:val="20"/>
          <w:u w:val="single"/>
        </w:rPr>
        <w:t>Windpokken:</w:t>
      </w:r>
    </w:p>
    <w:p w14:paraId="5354E660" w14:textId="77777777" w:rsidR="00CF73A4" w:rsidRDefault="00CF73A4" w:rsidP="00CF73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Thuisblijven tot opdrogen van alle blaasjes.</w:t>
      </w:r>
    </w:p>
    <w:p w14:paraId="7B16E4F0" w14:textId="77777777" w:rsidR="00A27C89" w:rsidRDefault="00CF73A4" w:rsidP="00CF73A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Nota: bij windpokken, rode hond, mazelen, 5</w:t>
      </w:r>
      <w:r>
        <w:rPr>
          <w:rFonts w:ascii="Verdana" w:hAnsi="Verdana" w:cs="Verdana"/>
          <w:sz w:val="13"/>
          <w:szCs w:val="13"/>
        </w:rPr>
        <w:t xml:space="preserve">e </w:t>
      </w:r>
      <w:r>
        <w:rPr>
          <w:rFonts w:ascii="Verdana" w:hAnsi="Verdana" w:cs="Verdana"/>
          <w:sz w:val="20"/>
          <w:szCs w:val="20"/>
        </w:rPr>
        <w:t>kinderziekte (parvoB19) en CMV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(cytomegalovirus) moeten zwangere niet-immune leerkrachten of moeders contact opnemen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met de externe dienst voor preventie en bescherming op het werk of met de huisarts.</w:t>
      </w:r>
    </w:p>
    <w:sectPr w:rsidR="00A27C89" w:rsidSect="00EC7545">
      <w:pgSz w:w="11906" w:h="16838" w:code="9"/>
      <w:pgMar w:top="851" w:right="1134" w:bottom="851" w:left="1871" w:header="709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4"/>
    <w:rsid w:val="007768EB"/>
    <w:rsid w:val="00A27C89"/>
    <w:rsid w:val="00CF73A4"/>
    <w:rsid w:val="00DE6EB7"/>
    <w:rsid w:val="00E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2FFC"/>
  <w15:chartTrackingRefBased/>
  <w15:docId w15:val="{68AF91E5-8A53-4A4B-8404-C9D1965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4" ma:contentTypeDescription="Een nieuw document maken." ma:contentTypeScope="" ma:versionID="2eb7aa48e71b158e0d43bca76c0a35d4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1c7fe348969e69c2b189f40b1cc5c0df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d99477e-1188-4086-84bd-08c624f554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155b13-918d-471c-9083-46ea757c18c2}" ma:internalName="TaxCatchAll" ma:showField="CatchAllData" ma:web="a0e9d7f6-7995-4724-9e30-309eff720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15037-5706-46fc-99a2-6d040b4db858">
      <Terms xmlns="http://schemas.microsoft.com/office/infopath/2007/PartnerControls"/>
    </lcf76f155ced4ddcb4097134ff3c332f>
    <TaxCatchAll xmlns="a0e9d7f6-7995-4724-9e30-309eff7203cc" xsi:nil="true"/>
  </documentManagement>
</p:properties>
</file>

<file path=customXml/itemProps1.xml><?xml version="1.0" encoding="utf-8"?>
<ds:datastoreItem xmlns:ds="http://schemas.openxmlformats.org/officeDocument/2006/customXml" ds:itemID="{855999B9-C4FC-418E-8BCA-20BA7F269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12C13-C4A2-48E5-B132-63446ABF2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3353-1698-4A14-BABD-A2A701CCEBC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b915037-5706-46fc-99a2-6d040b4db858"/>
    <ds:schemaRef ds:uri="http://purl.org/dc/elements/1.1/"/>
    <ds:schemaRef ds:uri="http://schemas.microsoft.com/office/2006/metadata/properties"/>
    <ds:schemaRef ds:uri="a0e9d7f6-7995-4724-9e30-309eff7203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Degrève</dc:creator>
  <cp:keywords/>
  <dc:description/>
  <cp:lastModifiedBy>Peter Degrève</cp:lastModifiedBy>
  <cp:revision>3</cp:revision>
  <dcterms:created xsi:type="dcterms:W3CDTF">2023-03-03T11:04:00Z</dcterms:created>
  <dcterms:modified xsi:type="dcterms:W3CDTF">2023-03-03T11:14:00Z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  <property fmtid="{D5CDD505-2E9C-101B-9397-08002B2CF9AE}" pid="3" name="MediaServiceImageTags">
    <vt:lpwstr/>
  </property>
</Properties>
</file>